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/>
          <w:sz w:val="28"/>
          <w:szCs w:val="28"/>
          <w:lang w:eastAsia="zh-CN"/>
        </w:rPr>
        <w:t>附件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2</w:t>
      </w:r>
    </w:p>
    <w:p>
      <w:pPr>
        <w:jc w:val="center"/>
        <w:rPr>
          <w:rFonts w:hint="eastAsia" w:ascii="Times New Roman" w:hAnsi="Times New Roman"/>
          <w:b/>
          <w:bCs/>
          <w:sz w:val="36"/>
          <w:szCs w:val="36"/>
          <w:lang w:val="en-US" w:eastAsia="zh-CN"/>
        </w:rPr>
      </w:pPr>
      <w:r>
        <w:rPr>
          <w:rFonts w:hint="eastAsia" w:ascii="Times New Roman" w:hAnsi="Times New Roman"/>
          <w:b/>
          <w:bCs/>
          <w:sz w:val="36"/>
          <w:szCs w:val="36"/>
          <w:lang w:val="en-US" w:eastAsia="zh-CN"/>
        </w:rPr>
        <w:t>调研成果简介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519"/>
        <w:gridCol w:w="7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467" w:hRule="atLeast"/>
        </w:trPr>
        <w:tc>
          <w:tcPr>
            <w:tcW w:w="1519" w:type="dxa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vertAlign w:val="baseline"/>
                <w:lang w:val="en-US" w:eastAsia="zh-CN"/>
              </w:rPr>
              <w:t>成果名称</w:t>
            </w:r>
          </w:p>
        </w:tc>
        <w:tc>
          <w:tcPr>
            <w:tcW w:w="7000" w:type="dxa"/>
          </w:tcPr>
          <w:p>
            <w:pPr>
              <w:rPr>
                <w:rFonts w:hint="default" w:ascii="Times New Roman" w:hAnsi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889" w:hRule="atLeast"/>
        </w:trPr>
        <w:tc>
          <w:tcPr>
            <w:tcW w:w="1519" w:type="dxa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vertAlign w:val="baseline"/>
                <w:lang w:val="en-US" w:eastAsia="zh-CN"/>
              </w:rPr>
              <w:t>发表、刊出或领导批示情况</w:t>
            </w:r>
          </w:p>
        </w:tc>
        <w:tc>
          <w:tcPr>
            <w:tcW w:w="7000" w:type="dxa"/>
          </w:tcPr>
          <w:p>
            <w:pPr>
              <w:rPr>
                <w:rFonts w:hint="default" w:ascii="Times New Roman" w:hAnsi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467" w:hRule="atLeast"/>
        </w:trPr>
        <w:tc>
          <w:tcPr>
            <w:tcW w:w="1519" w:type="dxa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vertAlign w:val="baseline"/>
                <w:lang w:val="en-US" w:eastAsia="zh-CN"/>
              </w:rPr>
              <w:t>内容提要</w:t>
            </w:r>
          </w:p>
        </w:tc>
        <w:tc>
          <w:tcPr>
            <w:tcW w:w="7000" w:type="dxa"/>
          </w:tcPr>
          <w:p>
            <w:pPr>
              <w:rPr>
                <w:rFonts w:hint="default" w:ascii="Times New Roman" w:hAnsi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513" w:hRule="atLeast"/>
        </w:trPr>
        <w:tc>
          <w:tcPr>
            <w:tcW w:w="1519" w:type="dxa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vertAlign w:val="baseline"/>
                <w:lang w:val="en-US" w:eastAsia="zh-CN"/>
              </w:rPr>
              <w:t>应用效果</w:t>
            </w:r>
          </w:p>
        </w:tc>
        <w:tc>
          <w:tcPr>
            <w:tcW w:w="7000" w:type="dxa"/>
          </w:tcPr>
          <w:p>
            <w:pPr>
              <w:rPr>
                <w:rFonts w:hint="default" w:ascii="Times New Roman" w:hAnsi="Times New Roman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rPr>
                <w:rFonts w:hint="default" w:ascii="Times New Roman" w:hAnsi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备注：“应用效果”指研究成果被领导决策采用后产生的效果，以及成果发表后产生的社会效应。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xZGY0OTY0YzFhN2RmMzZiYTRmY2NiNzc1YTE1ZmEifQ=="/>
  </w:docVars>
  <w:rsids>
    <w:rsidRoot w:val="5370269E"/>
    <w:rsid w:val="5370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2024-01-12T02:02:00Z</dcterms:created>
  <dc:creator>Administrator</dc:creator>
  <cp:lastModifiedBy>Administrator</cp:lastModifiedBy>
  <dcterms:modified xsi:type="dcterms:W3CDTF">2024-01-12T02:06:49Z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28CB35500CCF44A385874E408200B904_11</vt:lpwstr>
  </property>
</Properties>
</file>